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74B75" w14:textId="77777777" w:rsidR="005313C9" w:rsidRDefault="005313C9" w:rsidP="003F303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0F6E492" w14:textId="68BD8A80" w:rsidR="00FA7E27" w:rsidRDefault="009C2914" w:rsidP="003F303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9C2914">
        <w:rPr>
          <w:rFonts w:ascii="Times New Roman" w:hAnsi="Times New Roman" w:cs="Times New Roman"/>
          <w:b/>
          <w:bCs/>
          <w:sz w:val="40"/>
          <w:szCs w:val="40"/>
        </w:rPr>
        <w:t xml:space="preserve">Accordo </w:t>
      </w:r>
      <w:r>
        <w:rPr>
          <w:rFonts w:ascii="Times New Roman" w:hAnsi="Times New Roman" w:cs="Times New Roman"/>
          <w:b/>
          <w:bCs/>
          <w:sz w:val="40"/>
          <w:szCs w:val="40"/>
        </w:rPr>
        <w:t>Q</w:t>
      </w:r>
      <w:r w:rsidRPr="009C2914">
        <w:rPr>
          <w:rFonts w:ascii="Times New Roman" w:hAnsi="Times New Roman" w:cs="Times New Roman"/>
          <w:b/>
          <w:bCs/>
          <w:sz w:val="40"/>
          <w:szCs w:val="40"/>
        </w:rPr>
        <w:t>uadro</w:t>
      </w:r>
    </w:p>
    <w:p w14:paraId="6843507B" w14:textId="3CE24517" w:rsidR="009C2914" w:rsidRDefault="004F22DA" w:rsidP="004F22D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T</w:t>
      </w:r>
      <w:r w:rsidR="009C2914">
        <w:rPr>
          <w:rFonts w:ascii="Times New Roman" w:hAnsi="Times New Roman" w:cs="Times New Roman"/>
          <w:b/>
          <w:bCs/>
          <w:sz w:val="40"/>
          <w:szCs w:val="40"/>
        </w:rPr>
        <w:t>ra</w:t>
      </w:r>
    </w:p>
    <w:p w14:paraId="27811D2A" w14:textId="77777777" w:rsidR="004F22DA" w:rsidRDefault="004F22DA" w:rsidP="004F22D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CF81EFD" w14:textId="067DCB63" w:rsidR="009C2914" w:rsidRDefault="009C2914" w:rsidP="005825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</w:t>
      </w:r>
      <w:r w:rsidR="004F22DA">
        <w:rPr>
          <w:rFonts w:ascii="Times New Roman" w:hAnsi="Times New Roman" w:cs="Times New Roman"/>
          <w:sz w:val="28"/>
          <w:szCs w:val="28"/>
        </w:rPr>
        <w:t xml:space="preserve"> </w:t>
      </w:r>
      <w:r w:rsidR="004F22DA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970F19">
        <w:rPr>
          <w:rFonts w:ascii="Times New Roman" w:hAnsi="Times New Roman" w:cs="Times New Roman"/>
          <w:b/>
          <w:bCs/>
          <w:sz w:val="28"/>
          <w:szCs w:val="28"/>
        </w:rPr>
        <w:t>oggetto X</w:t>
      </w:r>
      <w:r w:rsidR="000153C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d’ora in </w:t>
      </w:r>
      <w:r w:rsidR="00970F19">
        <w:rPr>
          <w:rFonts w:ascii="Times New Roman" w:hAnsi="Times New Roman" w:cs="Times New Roman"/>
          <w:sz w:val="28"/>
          <w:szCs w:val="28"/>
        </w:rPr>
        <w:t>avanti</w:t>
      </w:r>
      <w:r>
        <w:rPr>
          <w:rFonts w:ascii="Times New Roman" w:hAnsi="Times New Roman" w:cs="Times New Roman"/>
          <w:sz w:val="28"/>
          <w:szCs w:val="28"/>
        </w:rPr>
        <w:t xml:space="preserve"> denom</w:t>
      </w:r>
      <w:r w:rsidR="00970F19">
        <w:rPr>
          <w:rFonts w:ascii="Times New Roman" w:hAnsi="Times New Roman" w:cs="Times New Roman"/>
          <w:sz w:val="28"/>
          <w:szCs w:val="28"/>
        </w:rPr>
        <w:t>inato anche…, rappresentato dal Direttore</w:t>
      </w:r>
      <w:r w:rsidR="005825D8">
        <w:rPr>
          <w:rFonts w:ascii="Times New Roman" w:hAnsi="Times New Roman" w:cs="Times New Roman"/>
          <w:sz w:val="28"/>
          <w:szCs w:val="28"/>
        </w:rPr>
        <w:t>/</w:t>
      </w:r>
      <w:r w:rsidR="00150CEC">
        <w:rPr>
          <w:rFonts w:ascii="Times New Roman" w:hAnsi="Times New Roman" w:cs="Times New Roman"/>
          <w:sz w:val="28"/>
          <w:szCs w:val="28"/>
        </w:rPr>
        <w:t>Presidente</w:t>
      </w:r>
      <w:r w:rsidR="00970F19">
        <w:rPr>
          <w:rFonts w:ascii="Times New Roman" w:hAnsi="Times New Roman" w:cs="Times New Roman"/>
          <w:sz w:val="28"/>
          <w:szCs w:val="28"/>
        </w:rPr>
        <w:t xml:space="preserve"> Dott</w:t>
      </w:r>
      <w:r w:rsidR="005825D8">
        <w:rPr>
          <w:rFonts w:ascii="Times New Roman" w:hAnsi="Times New Roman" w:cs="Times New Roman"/>
          <w:sz w:val="28"/>
          <w:szCs w:val="28"/>
        </w:rPr>
        <w:t>./ Prof</w:t>
      </w:r>
      <w:r w:rsidR="003D3BDC">
        <w:rPr>
          <w:rFonts w:ascii="Times New Roman" w:hAnsi="Times New Roman" w:cs="Times New Roman"/>
          <w:sz w:val="28"/>
          <w:szCs w:val="28"/>
        </w:rPr>
        <w:t>.</w:t>
      </w:r>
      <w:r w:rsidR="006C3F2D">
        <w:rPr>
          <w:rFonts w:ascii="Times New Roman" w:hAnsi="Times New Roman" w:cs="Times New Roman"/>
          <w:sz w:val="28"/>
          <w:szCs w:val="28"/>
        </w:rPr>
        <w:t>…</w:t>
      </w:r>
      <w:r w:rsidR="00970F19">
        <w:rPr>
          <w:rFonts w:ascii="Times New Roman" w:hAnsi="Times New Roman" w:cs="Times New Roman"/>
          <w:sz w:val="28"/>
          <w:szCs w:val="28"/>
        </w:rPr>
        <w:t>, domiciliato per la propria carica presso</w:t>
      </w:r>
      <w:r w:rsidR="005825D8">
        <w:rPr>
          <w:rFonts w:ascii="Times New Roman" w:hAnsi="Times New Roman" w:cs="Times New Roman"/>
          <w:sz w:val="28"/>
          <w:szCs w:val="28"/>
        </w:rPr>
        <w:t xml:space="preserve"> la sede</w:t>
      </w:r>
      <w:r w:rsidR="006C3F2D">
        <w:rPr>
          <w:rFonts w:ascii="Times New Roman" w:hAnsi="Times New Roman" w:cs="Times New Roman"/>
          <w:sz w:val="28"/>
          <w:szCs w:val="28"/>
        </w:rPr>
        <w:t>…</w:t>
      </w:r>
    </w:p>
    <w:p w14:paraId="670AE45E" w14:textId="27E7CABC" w:rsidR="00970F19" w:rsidRDefault="00970F19" w:rsidP="005825D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5946F2" w14:textId="36F631BC" w:rsidR="00970F19" w:rsidRDefault="00970F19" w:rsidP="005825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Il </w:t>
      </w:r>
      <w:r w:rsidRPr="00970F19">
        <w:rPr>
          <w:rFonts w:ascii="Times New Roman" w:hAnsi="Times New Roman" w:cs="Times New Roman"/>
          <w:b/>
          <w:bCs/>
          <w:sz w:val="28"/>
          <w:szCs w:val="28"/>
        </w:rPr>
        <w:t>Dipartimento di Studi Umanistici</w:t>
      </w:r>
      <w:r>
        <w:rPr>
          <w:rFonts w:ascii="Times New Roman" w:hAnsi="Times New Roman" w:cs="Times New Roman"/>
          <w:sz w:val="28"/>
          <w:szCs w:val="28"/>
        </w:rPr>
        <w:t xml:space="preserve"> dell’Università degli </w:t>
      </w:r>
      <w:r w:rsidR="005825D8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tudi di Napoli</w:t>
      </w:r>
      <w:r w:rsidR="005825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Federico II, d’ora in avanti denominato</w:t>
      </w:r>
      <w:r w:rsidR="00F36FAD">
        <w:rPr>
          <w:rFonts w:ascii="Times New Roman" w:hAnsi="Times New Roman" w:cs="Times New Roman"/>
          <w:sz w:val="28"/>
          <w:szCs w:val="28"/>
        </w:rPr>
        <w:t xml:space="preserve"> anche</w:t>
      </w:r>
      <w:r>
        <w:rPr>
          <w:rFonts w:ascii="Times New Roman" w:hAnsi="Times New Roman" w:cs="Times New Roman"/>
          <w:sz w:val="28"/>
          <w:szCs w:val="28"/>
        </w:rPr>
        <w:t xml:space="preserve"> “Dipartimento”, rappresentato dal Direttore</w:t>
      </w:r>
      <w:r w:rsidR="005825D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Prof. Andrea Mazzucchi, domiciliato per</w:t>
      </w:r>
      <w:r w:rsidR="005825D8">
        <w:rPr>
          <w:rFonts w:ascii="Times New Roman" w:hAnsi="Times New Roman" w:cs="Times New Roman"/>
          <w:sz w:val="28"/>
          <w:szCs w:val="28"/>
        </w:rPr>
        <w:t xml:space="preserve"> la propria</w:t>
      </w:r>
      <w:r>
        <w:rPr>
          <w:rFonts w:ascii="Times New Roman" w:hAnsi="Times New Roman" w:cs="Times New Roman"/>
          <w:sz w:val="28"/>
          <w:szCs w:val="28"/>
        </w:rPr>
        <w:t xml:space="preserve"> carica presso la sede del Dipartimento</w:t>
      </w:r>
      <w:r w:rsidR="005825D8">
        <w:rPr>
          <w:rFonts w:ascii="Times New Roman" w:hAnsi="Times New Roman" w:cs="Times New Roman"/>
          <w:sz w:val="28"/>
          <w:szCs w:val="28"/>
        </w:rPr>
        <w:t>, in Napoli, alla via Porta di Massa n.1</w:t>
      </w:r>
      <w:r w:rsidR="004F22DA">
        <w:rPr>
          <w:rFonts w:ascii="Times New Roman" w:hAnsi="Times New Roman" w:cs="Times New Roman"/>
          <w:sz w:val="28"/>
          <w:szCs w:val="28"/>
        </w:rPr>
        <w:t>.</w:t>
      </w:r>
    </w:p>
    <w:p w14:paraId="2D86F067" w14:textId="2CC16AF2" w:rsidR="00150CEC" w:rsidRDefault="00150CEC" w:rsidP="005825D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330A35A" w14:textId="746607C2" w:rsidR="00150CEC" w:rsidRDefault="00150CEC" w:rsidP="005825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Il </w:t>
      </w:r>
      <w:r w:rsidR="004F22DA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F36FAD">
        <w:rPr>
          <w:rFonts w:ascii="Times New Roman" w:hAnsi="Times New Roman" w:cs="Times New Roman"/>
          <w:b/>
          <w:bCs/>
          <w:sz w:val="28"/>
          <w:szCs w:val="28"/>
        </w:rPr>
        <w:t>oggetto Y</w:t>
      </w:r>
      <w:r w:rsidR="000153C3">
        <w:rPr>
          <w:rFonts w:ascii="Times New Roman" w:hAnsi="Times New Roman" w:cs="Times New Roman"/>
          <w:sz w:val="28"/>
          <w:szCs w:val="28"/>
        </w:rPr>
        <w:t>,</w:t>
      </w:r>
      <w:r w:rsidR="005825D8">
        <w:rPr>
          <w:rFonts w:ascii="Times New Roman" w:hAnsi="Times New Roman" w:cs="Times New Roman"/>
          <w:sz w:val="28"/>
          <w:szCs w:val="28"/>
        </w:rPr>
        <w:t xml:space="preserve"> d’ora in avanti denominato</w:t>
      </w:r>
      <w:r w:rsidR="00FA6E8E">
        <w:rPr>
          <w:rFonts w:ascii="Times New Roman" w:hAnsi="Times New Roman" w:cs="Times New Roman"/>
          <w:sz w:val="28"/>
          <w:szCs w:val="28"/>
        </w:rPr>
        <w:t xml:space="preserve"> </w:t>
      </w:r>
      <w:r w:rsidR="005825D8">
        <w:rPr>
          <w:rFonts w:ascii="Times New Roman" w:hAnsi="Times New Roman" w:cs="Times New Roman"/>
          <w:sz w:val="28"/>
          <w:szCs w:val="28"/>
        </w:rPr>
        <w:t>anche</w:t>
      </w:r>
      <w:r w:rsidR="006C3F2D">
        <w:rPr>
          <w:rFonts w:ascii="Times New Roman" w:hAnsi="Times New Roman" w:cs="Times New Roman"/>
          <w:sz w:val="28"/>
          <w:szCs w:val="28"/>
        </w:rPr>
        <w:t>…</w:t>
      </w:r>
      <w:r w:rsidR="005825D8">
        <w:rPr>
          <w:rFonts w:ascii="Times New Roman" w:hAnsi="Times New Roman" w:cs="Times New Roman"/>
          <w:sz w:val="28"/>
          <w:szCs w:val="28"/>
        </w:rPr>
        <w:t>, rappresentato</w:t>
      </w:r>
      <w:r>
        <w:rPr>
          <w:rFonts w:ascii="Times New Roman" w:hAnsi="Times New Roman" w:cs="Times New Roman"/>
          <w:sz w:val="28"/>
          <w:szCs w:val="28"/>
        </w:rPr>
        <w:t xml:space="preserve"> dal Dire</w:t>
      </w:r>
      <w:r w:rsidR="005825D8">
        <w:rPr>
          <w:rFonts w:ascii="Times New Roman" w:hAnsi="Times New Roman" w:cs="Times New Roman"/>
          <w:sz w:val="28"/>
          <w:szCs w:val="28"/>
        </w:rPr>
        <w:t>ttore/Presidente Dott. /Prof</w:t>
      </w:r>
      <w:r w:rsidR="00822B66">
        <w:rPr>
          <w:rFonts w:ascii="Times New Roman" w:hAnsi="Times New Roman" w:cs="Times New Roman"/>
          <w:sz w:val="28"/>
          <w:szCs w:val="28"/>
        </w:rPr>
        <w:t>..</w:t>
      </w:r>
      <w:r w:rsidR="005825D8">
        <w:rPr>
          <w:rFonts w:ascii="Times New Roman" w:hAnsi="Times New Roman" w:cs="Times New Roman"/>
          <w:sz w:val="28"/>
          <w:szCs w:val="28"/>
        </w:rPr>
        <w:t>.., domiciliato per la propria carica presso la sede</w:t>
      </w:r>
      <w:r w:rsidR="006C3F2D">
        <w:rPr>
          <w:rFonts w:ascii="Times New Roman" w:hAnsi="Times New Roman" w:cs="Times New Roman"/>
          <w:sz w:val="28"/>
          <w:szCs w:val="28"/>
        </w:rPr>
        <w:t>…</w:t>
      </w:r>
    </w:p>
    <w:p w14:paraId="1FF24529" w14:textId="2C5402D9" w:rsidR="002045BC" w:rsidRDefault="002045BC" w:rsidP="005825D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76EB718" w14:textId="632D91CA" w:rsidR="002045BC" w:rsidRDefault="002045BC" w:rsidP="003F303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2045BC">
        <w:rPr>
          <w:rFonts w:ascii="Times New Roman" w:hAnsi="Times New Roman" w:cs="Times New Roman"/>
          <w:b/>
          <w:bCs/>
          <w:sz w:val="40"/>
          <w:szCs w:val="40"/>
        </w:rPr>
        <w:t>Premesso che</w:t>
      </w:r>
    </w:p>
    <w:p w14:paraId="4109091C" w14:textId="4B5EB2A2" w:rsidR="002045BC" w:rsidRDefault="002045BC" w:rsidP="0055247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AF7C24D" w14:textId="523CBE8C" w:rsidR="002045BC" w:rsidRDefault="002045BC" w:rsidP="0055247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C3F2D">
        <w:rPr>
          <w:rFonts w:ascii="Times New Roman" w:hAnsi="Times New Roman" w:cs="Times New Roman"/>
          <w:sz w:val="28"/>
          <w:szCs w:val="28"/>
        </w:rPr>
        <w:t xml:space="preserve"> </w:t>
      </w:r>
      <w:r w:rsidR="00D97E2F">
        <w:rPr>
          <w:rFonts w:ascii="Times New Roman" w:hAnsi="Times New Roman" w:cs="Times New Roman"/>
          <w:sz w:val="28"/>
          <w:szCs w:val="28"/>
        </w:rPr>
        <w:t>Il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22DA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2045BC">
        <w:rPr>
          <w:rFonts w:ascii="Times New Roman" w:hAnsi="Times New Roman" w:cs="Times New Roman"/>
          <w:b/>
          <w:bCs/>
          <w:sz w:val="28"/>
          <w:szCs w:val="28"/>
        </w:rPr>
        <w:t>oggetto X</w:t>
      </w:r>
      <w:r w:rsidR="0055247C">
        <w:rPr>
          <w:rFonts w:ascii="Times New Roman" w:hAnsi="Times New Roman" w:cs="Times New Roman"/>
          <w:b/>
          <w:bCs/>
          <w:sz w:val="28"/>
          <w:szCs w:val="28"/>
        </w:rPr>
        <w:t>…</w:t>
      </w:r>
    </w:p>
    <w:p w14:paraId="630C29AB" w14:textId="10D60E31" w:rsidR="002045BC" w:rsidRDefault="002045BC" w:rsidP="0055247C">
      <w:pPr>
        <w:jc w:val="both"/>
        <w:rPr>
          <w:rFonts w:ascii="Times New Roman" w:hAnsi="Times New Roman" w:cs="Times New Roman"/>
          <w:sz w:val="28"/>
          <w:szCs w:val="28"/>
        </w:rPr>
      </w:pPr>
      <w:r w:rsidRPr="0079197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L’</w:t>
      </w:r>
      <w:r w:rsidRPr="0055247C">
        <w:rPr>
          <w:rFonts w:ascii="Times New Roman" w:hAnsi="Times New Roman" w:cs="Times New Roman"/>
          <w:b/>
          <w:bCs/>
          <w:sz w:val="28"/>
          <w:szCs w:val="28"/>
        </w:rPr>
        <w:t>Università degli Studi di Napoli Federico II</w:t>
      </w:r>
      <w:r>
        <w:rPr>
          <w:rFonts w:ascii="Times New Roman" w:hAnsi="Times New Roman" w:cs="Times New Roman"/>
          <w:sz w:val="28"/>
          <w:szCs w:val="28"/>
        </w:rPr>
        <w:t xml:space="preserve"> ha tra i propri obiettivi quello di promuovere e valorizzare </w:t>
      </w:r>
      <w:r w:rsidR="005825D8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nche mediante accordi di collaborazione con istituzioni pubbliche e private, nonché con imprese italiane ed estere, le ricerche nei principali settori della conoscenza applicandone i risultati per lo sviluppo scientifico, culturale, tecnologico, economico e sociale del Paese;</w:t>
      </w:r>
    </w:p>
    <w:p w14:paraId="0ED2122D" w14:textId="205252AE" w:rsidR="002045BC" w:rsidRDefault="002045BC" w:rsidP="005524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Il </w:t>
      </w:r>
      <w:r w:rsidRPr="0055247C">
        <w:rPr>
          <w:rFonts w:ascii="Times New Roman" w:hAnsi="Times New Roman" w:cs="Times New Roman"/>
          <w:b/>
          <w:bCs/>
          <w:sz w:val="28"/>
          <w:szCs w:val="28"/>
        </w:rPr>
        <w:t>Dipartimento di Studi Umanistici</w:t>
      </w:r>
      <w:r>
        <w:rPr>
          <w:rFonts w:ascii="Times New Roman" w:hAnsi="Times New Roman" w:cs="Times New Roman"/>
          <w:sz w:val="28"/>
          <w:szCs w:val="28"/>
        </w:rPr>
        <w:t xml:space="preserve"> svolge attività interdisciplinari per lo sviluppo delle conoscenze in ambito umanistico e annovera discipline e insegnamenti deputati alla conoscenza e alla valorizzazione dei beni culturali. Inoltre, il Dipartimento è struttura pubblica di eccellenza per la costruzione dello spazio internazionale della ricerca scientifica, volta alla conoscenza e sperimentazione di metodologie innovative, implicanti l’applicazione di tecnologie avanzate nel campo dei beni culturali e del patrimonio cu</w:t>
      </w:r>
      <w:r w:rsidR="0055247C"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 xml:space="preserve">turale europeo e internazionale, e realizza collegamenti con Università, Centri di Ricerca e </w:t>
      </w:r>
      <w:r w:rsidR="004F127D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stituzioni museali</w:t>
      </w:r>
      <w:r w:rsidR="0055247C">
        <w:rPr>
          <w:rFonts w:ascii="Times New Roman" w:hAnsi="Times New Roman" w:cs="Times New Roman"/>
          <w:sz w:val="28"/>
          <w:szCs w:val="28"/>
        </w:rPr>
        <w:t xml:space="preserve">. Infine, il Dipartimento sperimenta e trasferisce </w:t>
      </w:r>
      <w:r w:rsidR="0055247C">
        <w:rPr>
          <w:rFonts w:ascii="Times New Roman" w:hAnsi="Times New Roman" w:cs="Times New Roman"/>
          <w:sz w:val="28"/>
          <w:szCs w:val="28"/>
        </w:rPr>
        <w:lastRenderedPageBreak/>
        <w:t>conoscenze e nuove metodologie alle giovani generazioni di scienziati e alle future classi dirigenti, contribuendo a prefigurare una reale integrazione fra mondo della formazione universitaria e mondo del lavoro, tra ricerca universitaria e sviluppo economico</w:t>
      </w:r>
      <w:r w:rsidR="00F36FAD">
        <w:rPr>
          <w:rFonts w:ascii="Times New Roman" w:hAnsi="Times New Roman" w:cs="Times New Roman"/>
          <w:sz w:val="28"/>
          <w:szCs w:val="28"/>
        </w:rPr>
        <w:t>;</w:t>
      </w:r>
      <w:r w:rsidR="005524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398DAA" w14:textId="39C1EBF5" w:rsidR="00F36FAD" w:rsidRDefault="0055247C" w:rsidP="0055247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97E2F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l </w:t>
      </w:r>
      <w:r w:rsidR="00D97E2F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55247C">
        <w:rPr>
          <w:rFonts w:ascii="Times New Roman" w:hAnsi="Times New Roman" w:cs="Times New Roman"/>
          <w:b/>
          <w:bCs/>
          <w:sz w:val="28"/>
          <w:szCs w:val="28"/>
        </w:rPr>
        <w:t>oggetto Y</w:t>
      </w:r>
      <w:r>
        <w:rPr>
          <w:rFonts w:ascii="Times New Roman" w:hAnsi="Times New Roman" w:cs="Times New Roman"/>
          <w:b/>
          <w:bCs/>
          <w:sz w:val="28"/>
          <w:szCs w:val="28"/>
        </w:rPr>
        <w:t>…</w:t>
      </w:r>
    </w:p>
    <w:p w14:paraId="5988CAD8" w14:textId="522098CC" w:rsidR="00F36FAD" w:rsidRDefault="004514AD" w:rsidP="005524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36FAD">
        <w:rPr>
          <w:rFonts w:ascii="Times New Roman" w:hAnsi="Times New Roman" w:cs="Times New Roman"/>
          <w:sz w:val="28"/>
          <w:szCs w:val="28"/>
        </w:rPr>
        <w:t xml:space="preserve">Il </w:t>
      </w:r>
      <w:r w:rsidR="00F36FAD" w:rsidRPr="00FB63D7">
        <w:rPr>
          <w:rFonts w:ascii="Times New Roman" w:hAnsi="Times New Roman" w:cs="Times New Roman"/>
          <w:b/>
          <w:bCs/>
          <w:sz w:val="28"/>
          <w:szCs w:val="28"/>
        </w:rPr>
        <w:t>Dipartimento</w:t>
      </w:r>
      <w:r w:rsidR="00F36FAD">
        <w:rPr>
          <w:rFonts w:ascii="Times New Roman" w:hAnsi="Times New Roman" w:cs="Times New Roman"/>
          <w:sz w:val="28"/>
          <w:szCs w:val="28"/>
        </w:rPr>
        <w:t xml:space="preserve">, il </w:t>
      </w:r>
      <w:r w:rsidR="007C1247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F36FAD" w:rsidRPr="00FB63D7">
        <w:rPr>
          <w:rFonts w:ascii="Times New Roman" w:hAnsi="Times New Roman" w:cs="Times New Roman"/>
          <w:b/>
          <w:bCs/>
          <w:sz w:val="28"/>
          <w:szCs w:val="28"/>
        </w:rPr>
        <w:t>oggetto X</w:t>
      </w:r>
      <w:r w:rsidR="00F36FAD">
        <w:rPr>
          <w:rFonts w:ascii="Times New Roman" w:hAnsi="Times New Roman" w:cs="Times New Roman"/>
          <w:sz w:val="28"/>
          <w:szCs w:val="28"/>
        </w:rPr>
        <w:t xml:space="preserve"> e il </w:t>
      </w:r>
      <w:r w:rsidR="007C1247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F36FAD" w:rsidRPr="00FB63D7">
        <w:rPr>
          <w:rFonts w:ascii="Times New Roman" w:hAnsi="Times New Roman" w:cs="Times New Roman"/>
          <w:b/>
          <w:bCs/>
          <w:sz w:val="28"/>
          <w:szCs w:val="28"/>
        </w:rPr>
        <w:t>oggetto Y</w:t>
      </w:r>
      <w:r w:rsidR="00F36FAD">
        <w:rPr>
          <w:rFonts w:ascii="Times New Roman" w:hAnsi="Times New Roman" w:cs="Times New Roman"/>
          <w:sz w:val="28"/>
          <w:szCs w:val="28"/>
        </w:rPr>
        <w:t xml:space="preserve"> </w:t>
      </w:r>
      <w:r w:rsidR="00FB63D7">
        <w:rPr>
          <w:rFonts w:ascii="Times New Roman" w:hAnsi="Times New Roman" w:cs="Times New Roman"/>
          <w:sz w:val="28"/>
          <w:szCs w:val="28"/>
        </w:rPr>
        <w:t>hanno avviato la collaborazione nei seguenti ambiti</w:t>
      </w:r>
      <w:r w:rsidR="00FA6E8E">
        <w:rPr>
          <w:rFonts w:ascii="Times New Roman" w:hAnsi="Times New Roman" w:cs="Times New Roman"/>
          <w:sz w:val="28"/>
          <w:szCs w:val="28"/>
        </w:rPr>
        <w:t>:</w:t>
      </w:r>
      <w:r w:rsidR="006C3F2D">
        <w:rPr>
          <w:rFonts w:ascii="Times New Roman" w:hAnsi="Times New Roman" w:cs="Times New Roman"/>
          <w:sz w:val="28"/>
          <w:szCs w:val="28"/>
        </w:rPr>
        <w:t>…</w:t>
      </w:r>
    </w:p>
    <w:p w14:paraId="727B9631" w14:textId="294B3E4A" w:rsidR="009A2EA8" w:rsidRPr="00B11886" w:rsidRDefault="00B11886" w:rsidP="00B118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I</w:t>
      </w:r>
      <w:r w:rsidR="00D709F8" w:rsidRPr="00B11886">
        <w:rPr>
          <w:rFonts w:ascii="Times New Roman" w:hAnsi="Times New Roman" w:cs="Times New Roman"/>
          <w:sz w:val="28"/>
          <w:szCs w:val="28"/>
        </w:rPr>
        <w:t>l Consiglio del Dipartimento, con delibera n. XX del X</w:t>
      </w:r>
      <w:r w:rsidR="00FA28D3" w:rsidRPr="00B11886">
        <w:rPr>
          <w:rFonts w:ascii="Times New Roman" w:hAnsi="Times New Roman" w:cs="Times New Roman"/>
          <w:sz w:val="28"/>
          <w:szCs w:val="28"/>
        </w:rPr>
        <w:t>X</w:t>
      </w:r>
      <w:r w:rsidR="00591308">
        <w:rPr>
          <w:rFonts w:ascii="Times New Roman" w:hAnsi="Times New Roman" w:cs="Times New Roman"/>
          <w:sz w:val="28"/>
          <w:szCs w:val="28"/>
        </w:rPr>
        <w:t>,</w:t>
      </w:r>
      <w:r w:rsidR="00BE6ADB" w:rsidRPr="00B11886">
        <w:rPr>
          <w:rFonts w:ascii="Times New Roman" w:hAnsi="Times New Roman" w:cs="Times New Roman"/>
          <w:sz w:val="28"/>
          <w:szCs w:val="28"/>
        </w:rPr>
        <w:t xml:space="preserve"> </w:t>
      </w:r>
      <w:r w:rsidR="00FA28D3" w:rsidRPr="00B11886">
        <w:rPr>
          <w:rFonts w:ascii="Times New Roman" w:hAnsi="Times New Roman" w:cs="Times New Roman"/>
          <w:sz w:val="28"/>
          <w:szCs w:val="28"/>
        </w:rPr>
        <w:t>ha approvato il presente Accordo</w:t>
      </w:r>
      <w:r w:rsidR="007A6687">
        <w:rPr>
          <w:rFonts w:ascii="Times New Roman" w:hAnsi="Times New Roman" w:cs="Times New Roman"/>
          <w:sz w:val="28"/>
          <w:szCs w:val="28"/>
        </w:rPr>
        <w:t>.</w:t>
      </w:r>
      <w:r w:rsidR="00FA28D3" w:rsidRPr="00B1188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5B8B83" w14:textId="77777777" w:rsidR="00C16728" w:rsidRDefault="008924C8" w:rsidP="0055247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</w:t>
      </w:r>
    </w:p>
    <w:p w14:paraId="200C310C" w14:textId="20C0131D" w:rsidR="0055247C" w:rsidRDefault="0055247C" w:rsidP="0099450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247C">
        <w:rPr>
          <w:rFonts w:ascii="Times New Roman" w:hAnsi="Times New Roman" w:cs="Times New Roman"/>
          <w:b/>
          <w:bCs/>
          <w:sz w:val="40"/>
          <w:szCs w:val="40"/>
        </w:rPr>
        <w:t>Stipulano</w:t>
      </w:r>
    </w:p>
    <w:p w14:paraId="78F5136A" w14:textId="482954AB" w:rsidR="0055247C" w:rsidRDefault="00496984" w:rsidP="005524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="0055247C">
        <w:rPr>
          <w:rFonts w:ascii="Times New Roman" w:hAnsi="Times New Roman" w:cs="Times New Roman"/>
          <w:sz w:val="28"/>
          <w:szCs w:val="28"/>
        </w:rPr>
        <w:t>l presente Accordo, sottoscrivendo l’Articolato di seguito riportato.</w:t>
      </w:r>
    </w:p>
    <w:p w14:paraId="514C2C62" w14:textId="4C6AB4DB" w:rsidR="0055247C" w:rsidRDefault="0055247C" w:rsidP="003F303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Art.1</w:t>
      </w:r>
    </w:p>
    <w:p w14:paraId="569F4519" w14:textId="34A92487" w:rsidR="0055247C" w:rsidRDefault="0055247C" w:rsidP="003F303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Premesse</w:t>
      </w:r>
    </w:p>
    <w:p w14:paraId="50D270C4" w14:textId="74A1F9B0" w:rsidR="003624E8" w:rsidRPr="003624E8" w:rsidRDefault="0055247C" w:rsidP="003624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 premesse al presente Accordo Quadro costituiscono parte integrante e sostanziale</w:t>
      </w:r>
      <w:r w:rsidR="00E247C8">
        <w:rPr>
          <w:rFonts w:ascii="Times New Roman" w:hAnsi="Times New Roman" w:cs="Times New Roman"/>
          <w:sz w:val="28"/>
          <w:szCs w:val="28"/>
        </w:rPr>
        <w:t xml:space="preserve"> dello stesso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1E0177D" w14:textId="1FFBBA37" w:rsidR="0055247C" w:rsidRPr="00150CEC" w:rsidRDefault="0055247C" w:rsidP="003F303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0CEC">
        <w:rPr>
          <w:rFonts w:ascii="Times New Roman" w:hAnsi="Times New Roman" w:cs="Times New Roman"/>
          <w:b/>
          <w:bCs/>
          <w:sz w:val="28"/>
          <w:szCs w:val="28"/>
        </w:rPr>
        <w:t>Art. 2</w:t>
      </w:r>
    </w:p>
    <w:p w14:paraId="33CF3A29" w14:textId="166C077F" w:rsidR="00150CEC" w:rsidRDefault="00150CEC" w:rsidP="003F303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0CEC">
        <w:rPr>
          <w:rFonts w:ascii="Times New Roman" w:hAnsi="Times New Roman" w:cs="Times New Roman"/>
          <w:b/>
          <w:bCs/>
          <w:sz w:val="28"/>
          <w:szCs w:val="28"/>
        </w:rPr>
        <w:t>Principi Generali</w:t>
      </w:r>
    </w:p>
    <w:p w14:paraId="2AA7BBB7" w14:textId="30C1DA04" w:rsidR="00150CEC" w:rsidRDefault="00150CEC" w:rsidP="005524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 Parti riconoscono l’alto valore delle potenziali attività di promozione culturale, comunicazione, diffusione e sensibilizzazione relative alle tematiche culturali che possono essere sviluppate in sinergia, al fine di raggiungere effetti moltiplicatori </w:t>
      </w:r>
      <w:r w:rsidR="004F127D">
        <w:rPr>
          <w:rFonts w:ascii="Times New Roman" w:hAnsi="Times New Roman" w:cs="Times New Roman"/>
          <w:sz w:val="28"/>
          <w:szCs w:val="28"/>
        </w:rPr>
        <w:t>nell’</w:t>
      </w:r>
      <w:r>
        <w:rPr>
          <w:rFonts w:ascii="Times New Roman" w:hAnsi="Times New Roman" w:cs="Times New Roman"/>
          <w:sz w:val="28"/>
          <w:szCs w:val="28"/>
        </w:rPr>
        <w:t>interesse del territorio, in conformità agli intenti e alle missioni istituzionali dell</w:t>
      </w:r>
      <w:r w:rsidR="003F3031">
        <w:rPr>
          <w:rFonts w:ascii="Times New Roman" w:hAnsi="Times New Roman" w:cs="Times New Roman"/>
          <w:sz w:val="28"/>
          <w:szCs w:val="28"/>
        </w:rPr>
        <w:t xml:space="preserve">e </w:t>
      </w:r>
      <w:r>
        <w:rPr>
          <w:rFonts w:ascii="Times New Roman" w:hAnsi="Times New Roman" w:cs="Times New Roman"/>
          <w:sz w:val="28"/>
          <w:szCs w:val="28"/>
        </w:rPr>
        <w:t>parti medesime.</w:t>
      </w:r>
    </w:p>
    <w:p w14:paraId="216128C2" w14:textId="113A9988" w:rsidR="00FF573B" w:rsidRDefault="00150CEC" w:rsidP="005524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 Parti, inoltre, riconoscono l</w:t>
      </w:r>
      <w:r w:rsidR="00FF573B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interesse comune a mantenere e sviluppare adeguate forme di collaborazione per lo svolgimento di attività di ricerca, sviluppo tecnologico e innovazione, individuando nuovi modelli e strategie che consentano di rafforzare il legame con il territorio, anche in termini sociali e culturali, mediante la sperimentazione di nuove forme di comunicazione e diffusione della conoscenza ed esperienze anche ad elevato contenuto tecnologico. Infine, le Parti si impegnano a dar seguito all’Accordo Quadro in piena adesione ai principi di efficacia e trasparenza.</w:t>
      </w:r>
    </w:p>
    <w:p w14:paraId="0F96EEF2" w14:textId="17238170" w:rsidR="00C16728" w:rsidRDefault="00FF573B" w:rsidP="005524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14:paraId="45CCC3D5" w14:textId="77777777" w:rsidR="003624E8" w:rsidRDefault="003624E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6D9504C7" w14:textId="45902448" w:rsidR="004F127D" w:rsidRPr="00FF573B" w:rsidRDefault="004F127D" w:rsidP="003F3031">
      <w:pPr>
        <w:jc w:val="center"/>
        <w:rPr>
          <w:rFonts w:ascii="Times New Roman" w:hAnsi="Times New Roman" w:cs="Times New Roman"/>
          <w:sz w:val="28"/>
          <w:szCs w:val="28"/>
        </w:rPr>
      </w:pPr>
      <w:r w:rsidRPr="004F127D">
        <w:rPr>
          <w:rFonts w:ascii="Times New Roman" w:hAnsi="Times New Roman" w:cs="Times New Roman"/>
          <w:b/>
          <w:bCs/>
          <w:sz w:val="28"/>
          <w:szCs w:val="28"/>
        </w:rPr>
        <w:lastRenderedPageBreak/>
        <w:t>Art.3</w:t>
      </w:r>
    </w:p>
    <w:p w14:paraId="6162DC17" w14:textId="78CE8FF4" w:rsidR="004F127D" w:rsidRDefault="004F127D" w:rsidP="003F303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127D">
        <w:rPr>
          <w:rFonts w:ascii="Times New Roman" w:hAnsi="Times New Roman" w:cs="Times New Roman"/>
          <w:b/>
          <w:bCs/>
          <w:sz w:val="28"/>
          <w:szCs w:val="28"/>
        </w:rPr>
        <w:t>Finalità</w:t>
      </w:r>
    </w:p>
    <w:p w14:paraId="388EBB00" w14:textId="27756952" w:rsidR="004F127D" w:rsidRDefault="004F127D" w:rsidP="005524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 finalità del presente Accordo Quadro è la creazione di effetti sinergici nel campo della diffusione della cultura, dell’avanzamento della conoscenza, dell’innalzamento della qualità e del trasferimento dei contenuti</w:t>
      </w:r>
      <w:r w:rsidR="0047097E">
        <w:rPr>
          <w:rFonts w:ascii="Times New Roman" w:hAnsi="Times New Roman" w:cs="Times New Roman"/>
          <w:sz w:val="28"/>
          <w:szCs w:val="28"/>
        </w:rPr>
        <w:t xml:space="preserve"> nella comunicazione nazionale ed europea, anche mediante l’uso di tecnologie innovative.</w:t>
      </w:r>
    </w:p>
    <w:p w14:paraId="0D6B73F0" w14:textId="169C632C" w:rsidR="0047097E" w:rsidRDefault="0047097E" w:rsidP="005524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Pertanto, le Parti si impegnano reciprocamente, conformemente alla normativa generale e speciale che ne disciplina l</w:t>
      </w:r>
      <w:r w:rsidR="00FF573B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attività, e per quanto di competenza di ciascuna, a collaborare per:</w:t>
      </w:r>
      <w:r w:rsidR="00FB63D7">
        <w:rPr>
          <w:rFonts w:ascii="Times New Roman" w:hAnsi="Times New Roman" w:cs="Times New Roman"/>
          <w:sz w:val="28"/>
          <w:szCs w:val="28"/>
        </w:rPr>
        <w:t>…</w:t>
      </w:r>
    </w:p>
    <w:p w14:paraId="1F1F9F30" w14:textId="4842C478" w:rsidR="00FB63D7" w:rsidRDefault="00FB63D7" w:rsidP="00401F3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Art. 4</w:t>
      </w:r>
    </w:p>
    <w:p w14:paraId="6163FBBC" w14:textId="1001F677" w:rsidR="00FB63D7" w:rsidRDefault="00FB63D7" w:rsidP="00401F3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Comitato </w:t>
      </w:r>
      <w:r w:rsidR="00481A84">
        <w:rPr>
          <w:rFonts w:ascii="Times New Roman" w:hAnsi="Times New Roman" w:cs="Times New Roman"/>
          <w:b/>
          <w:bCs/>
          <w:sz w:val="28"/>
          <w:szCs w:val="28"/>
        </w:rPr>
        <w:t>di Coordinamento</w:t>
      </w:r>
    </w:p>
    <w:p w14:paraId="13E2C0ED" w14:textId="3658F492" w:rsidR="00C57249" w:rsidRDefault="00574929" w:rsidP="001373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Per il coordinamento delle attività di collaborazione di cui al presente Accordo, le Parti convengono di istituire un Comitato di Coordinamento, composto come segue:</w:t>
      </w:r>
    </w:p>
    <w:p w14:paraId="2C8264A7" w14:textId="2F2C34BF" w:rsidR="00574929" w:rsidRDefault="00C1119A" w:rsidP="00574929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 Dott</w:t>
      </w:r>
      <w:r w:rsidR="0049698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6C3F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 un suo delegato;</w:t>
      </w:r>
    </w:p>
    <w:p w14:paraId="7FC11EB2" w14:textId="4DF03DC1" w:rsidR="00C1119A" w:rsidRDefault="00C1119A" w:rsidP="00574929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 Prof</w:t>
      </w:r>
      <w:r w:rsidR="0049698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… </w:t>
      </w:r>
      <w:r w:rsidR="00E358BE">
        <w:rPr>
          <w:rFonts w:ascii="Times New Roman" w:hAnsi="Times New Roman" w:cs="Times New Roman"/>
          <w:sz w:val="28"/>
          <w:szCs w:val="28"/>
        </w:rPr>
        <w:t xml:space="preserve">o </w:t>
      </w:r>
      <w:r>
        <w:rPr>
          <w:rFonts w:ascii="Times New Roman" w:hAnsi="Times New Roman" w:cs="Times New Roman"/>
          <w:sz w:val="28"/>
          <w:szCs w:val="28"/>
        </w:rPr>
        <w:t>un suo delegato;</w:t>
      </w:r>
    </w:p>
    <w:p w14:paraId="67078455" w14:textId="4121D756" w:rsidR="00C1119A" w:rsidRDefault="00B53D74" w:rsidP="00574929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 Dott</w:t>
      </w:r>
      <w:r w:rsidR="0049698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6C3F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 un suo delegato.</w:t>
      </w:r>
    </w:p>
    <w:p w14:paraId="68AD40F8" w14:textId="77777777" w:rsidR="00D73FB3" w:rsidRDefault="00E358BE" w:rsidP="00E358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 Comitato ha i seguenti compiti</w:t>
      </w:r>
      <w:r w:rsidR="00D73FB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A507CAF" w14:textId="5842D72A" w:rsidR="00D73FB3" w:rsidRDefault="00D73FB3" w:rsidP="00D73FB3">
      <w:pPr>
        <w:pStyle w:val="Paragrafoelenco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73FB3">
        <w:rPr>
          <w:rFonts w:ascii="Times New Roman" w:hAnsi="Times New Roman" w:cs="Times New Roman"/>
          <w:sz w:val="28"/>
          <w:szCs w:val="28"/>
        </w:rPr>
        <w:t xml:space="preserve">coordina le attività di collaborazione; </w:t>
      </w:r>
    </w:p>
    <w:p w14:paraId="58116373" w14:textId="17455C6C" w:rsidR="00E358BE" w:rsidRDefault="00D73FB3" w:rsidP="00D73FB3">
      <w:pPr>
        <w:pStyle w:val="Paragrafoelenco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73FB3">
        <w:rPr>
          <w:rFonts w:ascii="Times New Roman" w:hAnsi="Times New Roman" w:cs="Times New Roman"/>
          <w:sz w:val="28"/>
          <w:szCs w:val="28"/>
        </w:rPr>
        <w:t>pianifica gli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FB3">
        <w:rPr>
          <w:rFonts w:ascii="Times New Roman" w:hAnsi="Times New Roman" w:cs="Times New Roman"/>
          <w:sz w:val="28"/>
          <w:szCs w:val="28"/>
        </w:rPr>
        <w:t>interv</w:t>
      </w:r>
      <w:r>
        <w:rPr>
          <w:rFonts w:ascii="Times New Roman" w:hAnsi="Times New Roman" w:cs="Times New Roman"/>
          <w:sz w:val="28"/>
          <w:szCs w:val="28"/>
        </w:rPr>
        <w:t>enti;</w:t>
      </w:r>
    </w:p>
    <w:p w14:paraId="6BC7DE9E" w14:textId="1B65B068" w:rsidR="00D73FB3" w:rsidRDefault="00D73FB3" w:rsidP="00D73FB3">
      <w:pPr>
        <w:pStyle w:val="Paragrafoelenco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effettua il monitoraggio delle in</w:t>
      </w:r>
      <w:r w:rsidR="001E7530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ziative </w:t>
      </w:r>
      <w:r w:rsidR="001E7530">
        <w:rPr>
          <w:rFonts w:ascii="Times New Roman" w:hAnsi="Times New Roman" w:cs="Times New Roman"/>
          <w:sz w:val="28"/>
          <w:szCs w:val="28"/>
        </w:rPr>
        <w:t>realizzate in collaborazione;</w:t>
      </w:r>
    </w:p>
    <w:p w14:paraId="116F974F" w14:textId="142A1271" w:rsidR="001E7530" w:rsidRPr="00D73FB3" w:rsidRDefault="001E7530" w:rsidP="00D73FB3">
      <w:pPr>
        <w:pStyle w:val="Paragrafoelenco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redige relazioni periodiche sull’andamento delle suddette attività</w:t>
      </w:r>
      <w:r w:rsidR="00183844">
        <w:rPr>
          <w:rFonts w:ascii="Times New Roman" w:hAnsi="Times New Roman" w:cs="Times New Roman"/>
          <w:sz w:val="28"/>
          <w:szCs w:val="28"/>
        </w:rPr>
        <w:t>, le quali sono sottoposte, per quanto concerne il Dipartimento al Consiglio del medesimo</w:t>
      </w:r>
      <w:r w:rsidR="00017D0B">
        <w:rPr>
          <w:rFonts w:ascii="Times New Roman" w:hAnsi="Times New Roman" w:cs="Times New Roman"/>
          <w:sz w:val="28"/>
          <w:szCs w:val="28"/>
        </w:rPr>
        <w:t xml:space="preserve">, per il tramite dell’Ufficio Organi Collegiali, Alta Formazione e </w:t>
      </w:r>
      <w:r w:rsidR="001F5CD7">
        <w:rPr>
          <w:rFonts w:ascii="Times New Roman" w:hAnsi="Times New Roman" w:cs="Times New Roman"/>
          <w:sz w:val="28"/>
          <w:szCs w:val="28"/>
        </w:rPr>
        <w:t>R</w:t>
      </w:r>
      <w:r w:rsidR="00017D0B">
        <w:rPr>
          <w:rFonts w:ascii="Times New Roman" w:hAnsi="Times New Roman" w:cs="Times New Roman"/>
          <w:sz w:val="28"/>
          <w:szCs w:val="28"/>
        </w:rPr>
        <w:t>apporti con il Territorio</w:t>
      </w:r>
      <w:r w:rsidR="001F5CD7">
        <w:rPr>
          <w:rFonts w:ascii="Times New Roman" w:hAnsi="Times New Roman" w:cs="Times New Roman"/>
          <w:sz w:val="28"/>
          <w:szCs w:val="28"/>
        </w:rPr>
        <w:t>.</w:t>
      </w:r>
    </w:p>
    <w:p w14:paraId="2B75C881" w14:textId="0DAB4781" w:rsidR="00221227" w:rsidRPr="00FB63D7" w:rsidRDefault="00221227" w:rsidP="00401F3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1227">
        <w:rPr>
          <w:rFonts w:ascii="Times New Roman" w:hAnsi="Times New Roman" w:cs="Times New Roman"/>
          <w:b/>
          <w:bCs/>
          <w:sz w:val="28"/>
          <w:szCs w:val="28"/>
        </w:rPr>
        <w:t>Art. 5</w:t>
      </w:r>
    </w:p>
    <w:p w14:paraId="319BF5E8" w14:textId="7EE2D7C2" w:rsidR="00221227" w:rsidRDefault="00221227" w:rsidP="00401F3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1227">
        <w:rPr>
          <w:rFonts w:ascii="Times New Roman" w:hAnsi="Times New Roman" w:cs="Times New Roman"/>
          <w:b/>
          <w:bCs/>
          <w:sz w:val="28"/>
          <w:szCs w:val="28"/>
        </w:rPr>
        <w:t>Copertur</w:t>
      </w:r>
      <w:r w:rsidR="005B3A2A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Pr="00221227">
        <w:rPr>
          <w:rFonts w:ascii="Times New Roman" w:hAnsi="Times New Roman" w:cs="Times New Roman"/>
          <w:b/>
          <w:bCs/>
          <w:sz w:val="28"/>
          <w:szCs w:val="28"/>
        </w:rPr>
        <w:t xml:space="preserve"> Assicurativ</w:t>
      </w:r>
      <w:r w:rsidR="005B3A2A">
        <w:rPr>
          <w:rFonts w:ascii="Times New Roman" w:hAnsi="Times New Roman" w:cs="Times New Roman"/>
          <w:b/>
          <w:bCs/>
          <w:sz w:val="28"/>
          <w:szCs w:val="28"/>
        </w:rPr>
        <w:t>e</w:t>
      </w:r>
    </w:p>
    <w:p w14:paraId="3F669E1B" w14:textId="2D122E40" w:rsidR="003624E8" w:rsidRDefault="00221227" w:rsidP="001373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 Parti danno atto che i soggetti, i quali svolgeranno le attività oggetto dell’Accordo, sono in regola con le coperture assicurative previste dalla vigente normativa. Il </w:t>
      </w:r>
      <w:r w:rsidR="005B3A2A" w:rsidRPr="005B3A2A">
        <w:rPr>
          <w:rFonts w:ascii="Times New Roman" w:hAnsi="Times New Roman" w:cs="Times New Roman"/>
          <w:b/>
          <w:bCs/>
          <w:sz w:val="28"/>
          <w:szCs w:val="28"/>
        </w:rPr>
        <w:t>DSU</w:t>
      </w:r>
      <w:r w:rsidRPr="005B3A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attesta che le polizze assicurative stipulate dall’Ateneo</w:t>
      </w:r>
      <w:r w:rsidR="00481A84">
        <w:rPr>
          <w:rFonts w:ascii="Times New Roman" w:hAnsi="Times New Roman" w:cs="Times New Roman"/>
          <w:sz w:val="28"/>
          <w:szCs w:val="28"/>
        </w:rPr>
        <w:t xml:space="preserve"> -</w:t>
      </w:r>
      <w:r w:rsidR="00AB6B9E">
        <w:rPr>
          <w:rFonts w:ascii="Times New Roman" w:hAnsi="Times New Roman" w:cs="Times New Roman"/>
          <w:sz w:val="28"/>
          <w:szCs w:val="28"/>
        </w:rPr>
        <w:t>che si estendono agli accordi con enti pubblici e privati-comprendono i danni derivanti sia da infortuni</w:t>
      </w:r>
      <w:r w:rsidR="005B3A2A">
        <w:rPr>
          <w:rFonts w:ascii="Times New Roman" w:hAnsi="Times New Roman" w:cs="Times New Roman"/>
          <w:sz w:val="28"/>
          <w:szCs w:val="28"/>
        </w:rPr>
        <w:t>, che da responsabilità civile verso terzi, anche a causa dell’utilizzo di attrezzature e servizi logistici extrauniversitari.</w:t>
      </w:r>
    </w:p>
    <w:p w14:paraId="4E375995" w14:textId="77777777" w:rsidR="00994509" w:rsidRDefault="00994509" w:rsidP="003624E8">
      <w:pPr>
        <w:rPr>
          <w:rFonts w:ascii="Times New Roman" w:hAnsi="Times New Roman" w:cs="Times New Roman"/>
          <w:sz w:val="28"/>
          <w:szCs w:val="28"/>
        </w:rPr>
      </w:pPr>
    </w:p>
    <w:p w14:paraId="40680E33" w14:textId="456852A5" w:rsidR="00F86CD1" w:rsidRDefault="007E1D53" w:rsidP="003624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14:paraId="6D578445" w14:textId="64409309" w:rsidR="007E1D53" w:rsidRPr="003624E8" w:rsidRDefault="00481A84" w:rsidP="003624E8">
      <w:pPr>
        <w:jc w:val="center"/>
        <w:rPr>
          <w:rFonts w:ascii="Times New Roman" w:hAnsi="Times New Roman" w:cs="Times New Roman"/>
          <w:sz w:val="28"/>
          <w:szCs w:val="28"/>
        </w:rPr>
      </w:pPr>
      <w:r w:rsidRPr="00481A84">
        <w:rPr>
          <w:rFonts w:ascii="Times New Roman" w:hAnsi="Times New Roman" w:cs="Times New Roman"/>
          <w:b/>
          <w:bCs/>
          <w:sz w:val="28"/>
          <w:szCs w:val="28"/>
        </w:rPr>
        <w:lastRenderedPageBreak/>
        <w:t>Art.</w:t>
      </w:r>
      <w:r w:rsidR="007E1D53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62043C21" w14:textId="578D3C3B" w:rsidR="00481A84" w:rsidRPr="007E1D53" w:rsidRDefault="00481A84" w:rsidP="00401F33">
      <w:pPr>
        <w:jc w:val="center"/>
        <w:rPr>
          <w:rFonts w:ascii="Times New Roman" w:hAnsi="Times New Roman" w:cs="Times New Roman"/>
          <w:sz w:val="28"/>
          <w:szCs w:val="28"/>
        </w:rPr>
      </w:pPr>
      <w:r w:rsidRPr="00481A84">
        <w:rPr>
          <w:rFonts w:ascii="Times New Roman" w:hAnsi="Times New Roman" w:cs="Times New Roman"/>
          <w:b/>
          <w:bCs/>
          <w:sz w:val="28"/>
          <w:szCs w:val="28"/>
        </w:rPr>
        <w:t>Diritti di proprietà intellettuale</w:t>
      </w:r>
    </w:p>
    <w:p w14:paraId="3837134B" w14:textId="604C7C39" w:rsidR="00481A84" w:rsidRDefault="00481A84" w:rsidP="001373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 Parti si impegnano ad assicurare che tutti i soggetti coinvolti nei progetti scientifici collaborativi oggetto del presente Accordo Quadro dichiarino espressamente la reciproca collaborazione nelle pubblicazioni scientifiche e ne diano adeguato risalto in tutte le comunicazioni verso l’esterno, in particolare mediante pubblicazioni scientifiche congiunte, partecipazioni congressuali e azioni divulgative e di formazione risultanti da tali attività. </w:t>
      </w:r>
    </w:p>
    <w:p w14:paraId="33047A4E" w14:textId="1020B25A" w:rsidR="00481A84" w:rsidRDefault="00481A84" w:rsidP="001373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ogni caso, salva contraria pattuizione contenuta anche nelle convenzioni attuative, la proprietà intellettuale relativa alle metodologie e agli studi, frutto dei progetti scientifici collaborativi, sarà riconosciuta sulla base dell’apporto di ciascuna parte.</w:t>
      </w:r>
    </w:p>
    <w:p w14:paraId="43A7EA95" w14:textId="5DFFD3EE" w:rsidR="00481A84" w:rsidRDefault="00481A84" w:rsidP="001373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Per quanto riguarda la proprietà dei prodotti, frutto dei progetti scientifici collaborativi</w:t>
      </w:r>
      <w:r w:rsidR="0058489B">
        <w:rPr>
          <w:rFonts w:ascii="Times New Roman" w:hAnsi="Times New Roman" w:cs="Times New Roman"/>
          <w:sz w:val="28"/>
          <w:szCs w:val="28"/>
        </w:rPr>
        <w:t>, e</w:t>
      </w:r>
      <w:r>
        <w:rPr>
          <w:rFonts w:ascii="Times New Roman" w:hAnsi="Times New Roman" w:cs="Times New Roman"/>
          <w:sz w:val="28"/>
          <w:szCs w:val="28"/>
        </w:rPr>
        <w:t xml:space="preserve">ssa sarà oggetto di specifica pattuizione contenuta nelle suddette convenzioni attuative. </w:t>
      </w:r>
    </w:p>
    <w:p w14:paraId="5A028128" w14:textId="5E9BF21F" w:rsidR="0058489B" w:rsidRPr="0058489B" w:rsidRDefault="0058489B" w:rsidP="0024146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489B">
        <w:rPr>
          <w:rFonts w:ascii="Times New Roman" w:hAnsi="Times New Roman" w:cs="Times New Roman"/>
          <w:b/>
          <w:bCs/>
          <w:sz w:val="28"/>
          <w:szCs w:val="28"/>
        </w:rPr>
        <w:t xml:space="preserve">Art. </w:t>
      </w:r>
      <w:r w:rsidR="00887757"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p w14:paraId="27683842" w14:textId="1FA47099" w:rsidR="00FF573B" w:rsidRDefault="0058489B" w:rsidP="0024146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489B">
        <w:rPr>
          <w:rFonts w:ascii="Times New Roman" w:hAnsi="Times New Roman" w:cs="Times New Roman"/>
          <w:b/>
          <w:bCs/>
          <w:sz w:val="28"/>
          <w:szCs w:val="28"/>
        </w:rPr>
        <w:t>Riservatezza</w:t>
      </w:r>
    </w:p>
    <w:p w14:paraId="045FD557" w14:textId="2D8525BE" w:rsidR="0058489B" w:rsidRPr="00FF573B" w:rsidRDefault="00FF573B" w:rsidP="001373C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489B">
        <w:rPr>
          <w:rFonts w:ascii="Times New Roman" w:hAnsi="Times New Roman" w:cs="Times New Roman"/>
          <w:sz w:val="28"/>
          <w:szCs w:val="28"/>
        </w:rPr>
        <w:t>Le Parti si impegnano, tramite apposite procedure, a non divulgare all’esterno dati, notizie, informazioni di carattere riservato eventualmente acquisite a seguito e in relazione alle attività oggetto del presente Accordo Quadro.</w:t>
      </w:r>
    </w:p>
    <w:p w14:paraId="3E41A5F2" w14:textId="5166E629" w:rsidR="00FF573B" w:rsidRDefault="00FF573B" w:rsidP="001373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Ai fini del presente Accordo si intendono per informazioni riservate tutte le informazioni di qualsiasi natura trasmesse nell’ambito dell’attività oggetto dell’Accordo, sia in forma scritta che orale o tramite immagini, sotto forma di campioni, strumenti, documentazione tecnica e ogni altra connessa informazione.</w:t>
      </w:r>
    </w:p>
    <w:p w14:paraId="4805BB66" w14:textId="3D71C6E7" w:rsidR="0058489B" w:rsidRDefault="00FF573B" w:rsidP="001373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L’obbligo di riservatezza si intende esteso per un periodo di 12 mesi dalla scadenza del presente Accordo.</w:t>
      </w:r>
    </w:p>
    <w:p w14:paraId="66362F0C" w14:textId="52EBCAD3" w:rsidR="0058489B" w:rsidRPr="0058489B" w:rsidRDefault="0058489B" w:rsidP="0024146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489B">
        <w:rPr>
          <w:rFonts w:ascii="Times New Roman" w:hAnsi="Times New Roman" w:cs="Times New Roman"/>
          <w:b/>
          <w:bCs/>
          <w:sz w:val="28"/>
          <w:szCs w:val="28"/>
        </w:rPr>
        <w:t xml:space="preserve">Art. </w:t>
      </w:r>
      <w:r w:rsidR="00887757">
        <w:rPr>
          <w:rFonts w:ascii="Times New Roman" w:hAnsi="Times New Roman" w:cs="Times New Roman"/>
          <w:b/>
          <w:bCs/>
          <w:sz w:val="28"/>
          <w:szCs w:val="28"/>
        </w:rPr>
        <w:t>8</w:t>
      </w:r>
    </w:p>
    <w:p w14:paraId="5655C1E4" w14:textId="3AD0F504" w:rsidR="0058489B" w:rsidRDefault="0058489B" w:rsidP="0024146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489B">
        <w:rPr>
          <w:rFonts w:ascii="Times New Roman" w:hAnsi="Times New Roman" w:cs="Times New Roman"/>
          <w:b/>
          <w:bCs/>
          <w:sz w:val="28"/>
          <w:szCs w:val="28"/>
        </w:rPr>
        <w:t>Trattamento dei Dati Personali</w:t>
      </w:r>
    </w:p>
    <w:p w14:paraId="1FCECE53" w14:textId="176CE109" w:rsidR="0058489B" w:rsidRDefault="0058489B" w:rsidP="001373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dati personali sono raccolti ai fini del presente Accordo Quadro e vengono utilizzati esclusivamente nell’ambito delle</w:t>
      </w:r>
      <w:r w:rsidR="00C930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attività istituzionali delle Parti, </w:t>
      </w:r>
      <w:r w:rsidR="007E1D53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itolari del trattamento.</w:t>
      </w:r>
    </w:p>
    <w:p w14:paraId="215097A5" w14:textId="7D4FD496" w:rsidR="0058489B" w:rsidRDefault="0058489B" w:rsidP="001373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Agli interessati competono i diritti di cui agli articoli 15-22 del G</w:t>
      </w:r>
      <w:r w:rsidR="00C930E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D</w:t>
      </w:r>
      <w:r w:rsidR="00C930E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P</w:t>
      </w:r>
      <w:r w:rsidR="00C930E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R</w:t>
      </w:r>
      <w:r w:rsidR="00C930E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2016 /679 che possono essere rappresentati ai Responsabil</w:t>
      </w:r>
      <w:r w:rsidR="00C930E3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per la protezione dei dati appositamente nominati dai </w:t>
      </w:r>
      <w:r w:rsidR="00C930E3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itolari del trattamento, ove si giudichi il trattamento dei dati non conforme all</w:t>
      </w:r>
      <w:r w:rsidR="0024146D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normativa</w:t>
      </w:r>
      <w:r w:rsidR="00954F00">
        <w:rPr>
          <w:rFonts w:ascii="Times New Roman" w:hAnsi="Times New Roman" w:cs="Times New Roman"/>
          <w:sz w:val="28"/>
          <w:szCs w:val="28"/>
        </w:rPr>
        <w:t xml:space="preserve"> in vigore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59D1BE2" w14:textId="6058A61C" w:rsidR="00887757" w:rsidRDefault="0058489B" w:rsidP="001373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Per il DSU</w:t>
      </w:r>
      <w:r w:rsidR="00C930E3">
        <w:rPr>
          <w:rFonts w:ascii="Times New Roman" w:hAnsi="Times New Roman" w:cs="Times New Roman"/>
          <w:sz w:val="28"/>
          <w:szCs w:val="28"/>
        </w:rPr>
        <w:t xml:space="preserve">, per qualsiasi altra istanza deve essere contattato il Direttore del Dipartimento nella qualità di </w:t>
      </w:r>
      <w:r w:rsidR="00F519D2">
        <w:rPr>
          <w:rFonts w:ascii="Times New Roman" w:hAnsi="Times New Roman" w:cs="Times New Roman"/>
          <w:sz w:val="28"/>
          <w:szCs w:val="28"/>
        </w:rPr>
        <w:t>Responsabile Privacy</w:t>
      </w:r>
      <w:r w:rsidR="001B71DC">
        <w:rPr>
          <w:rFonts w:ascii="Times New Roman" w:hAnsi="Times New Roman" w:cs="Times New Roman"/>
          <w:sz w:val="28"/>
          <w:szCs w:val="28"/>
        </w:rPr>
        <w:t xml:space="preserve"> della medesima Struttura</w:t>
      </w:r>
      <w:r w:rsidR="00887757">
        <w:rPr>
          <w:rFonts w:ascii="Times New Roman" w:hAnsi="Times New Roman" w:cs="Times New Roman"/>
          <w:sz w:val="28"/>
          <w:szCs w:val="28"/>
        </w:rPr>
        <w:t>.</w:t>
      </w:r>
    </w:p>
    <w:p w14:paraId="512E5BF7" w14:textId="238F7249" w:rsidR="00C930E3" w:rsidRPr="00887757" w:rsidRDefault="00C930E3" w:rsidP="00991B79">
      <w:pPr>
        <w:jc w:val="center"/>
        <w:rPr>
          <w:rFonts w:ascii="Times New Roman" w:hAnsi="Times New Roman" w:cs="Times New Roman"/>
          <w:sz w:val="28"/>
          <w:szCs w:val="28"/>
        </w:rPr>
      </w:pPr>
      <w:r w:rsidRPr="00C930E3">
        <w:rPr>
          <w:rFonts w:ascii="Times New Roman" w:hAnsi="Times New Roman" w:cs="Times New Roman"/>
          <w:b/>
          <w:bCs/>
          <w:sz w:val="28"/>
          <w:szCs w:val="28"/>
        </w:rPr>
        <w:t>Art.</w:t>
      </w:r>
      <w:r w:rsidR="00887757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14:paraId="468F2472" w14:textId="51201111" w:rsidR="00C930E3" w:rsidRPr="00C930E3" w:rsidRDefault="00C930E3" w:rsidP="00991B7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30E3">
        <w:rPr>
          <w:rFonts w:ascii="Times New Roman" w:hAnsi="Times New Roman" w:cs="Times New Roman"/>
          <w:b/>
          <w:bCs/>
          <w:sz w:val="28"/>
          <w:szCs w:val="28"/>
        </w:rPr>
        <w:t>Oneri</w:t>
      </w:r>
    </w:p>
    <w:p w14:paraId="783DC9BB" w14:textId="7D115B67" w:rsidR="007E1D53" w:rsidRDefault="00C930E3" w:rsidP="001373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 presente Accordo Quadro non comporta oneri a carico delle Parti. Eventuali oneri potranno essere determinati in singole convenzioni attuative, che individueranno le strutture organizzative di ciascuna parte alle quali i predetti oneri saranno imputati, previa verifica della sussistenza e disponibilità dei fondi necessari</w:t>
      </w:r>
      <w:r w:rsidR="00FF573B">
        <w:rPr>
          <w:rFonts w:ascii="Times New Roman" w:hAnsi="Times New Roman" w:cs="Times New Roman"/>
          <w:sz w:val="28"/>
          <w:szCs w:val="28"/>
        </w:rPr>
        <w:t>, nonché specifica approvazione da parte degli Organi di Governo del Dipartimento o dell’Ateneo.</w:t>
      </w:r>
    </w:p>
    <w:p w14:paraId="70810F86" w14:textId="563B9C01" w:rsidR="00C930E3" w:rsidRPr="00C930E3" w:rsidRDefault="00C930E3" w:rsidP="00991B7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30E3">
        <w:rPr>
          <w:rFonts w:ascii="Times New Roman" w:hAnsi="Times New Roman" w:cs="Times New Roman"/>
          <w:b/>
          <w:bCs/>
          <w:sz w:val="28"/>
          <w:szCs w:val="28"/>
        </w:rPr>
        <w:t xml:space="preserve">Art. </w:t>
      </w:r>
      <w:r w:rsidR="00887757">
        <w:rPr>
          <w:rFonts w:ascii="Times New Roman" w:hAnsi="Times New Roman" w:cs="Times New Roman"/>
          <w:b/>
          <w:bCs/>
          <w:sz w:val="28"/>
          <w:szCs w:val="28"/>
        </w:rPr>
        <w:t>10</w:t>
      </w:r>
    </w:p>
    <w:p w14:paraId="35DA37F1" w14:textId="47DCC29B" w:rsidR="00C930E3" w:rsidRDefault="00C930E3" w:rsidP="00991B7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30E3">
        <w:rPr>
          <w:rFonts w:ascii="Times New Roman" w:hAnsi="Times New Roman" w:cs="Times New Roman"/>
          <w:b/>
          <w:bCs/>
          <w:sz w:val="28"/>
          <w:szCs w:val="28"/>
        </w:rPr>
        <w:t>Durata ed Eventuale Rinnovo</w:t>
      </w:r>
    </w:p>
    <w:p w14:paraId="211319EE" w14:textId="1DD77563" w:rsidR="00C930E3" w:rsidRDefault="00C930E3" w:rsidP="001373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 presente Accordo Quadro ha durata… a decorrere dalla data di sottoscrizione dello stesso ed è rinnovabile in seguito ad accordo scritto fra le Parti.</w:t>
      </w:r>
    </w:p>
    <w:p w14:paraId="65BE87EC" w14:textId="7B2291E4" w:rsidR="00C930E3" w:rsidRPr="00FA6E8E" w:rsidRDefault="00C930E3" w:rsidP="00991B7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6E8E">
        <w:rPr>
          <w:rFonts w:ascii="Times New Roman" w:hAnsi="Times New Roman" w:cs="Times New Roman"/>
          <w:b/>
          <w:bCs/>
          <w:sz w:val="28"/>
          <w:szCs w:val="28"/>
        </w:rPr>
        <w:t>Art. 1</w:t>
      </w:r>
      <w:r w:rsidR="00887757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26959836" w14:textId="7843D302" w:rsidR="00C930E3" w:rsidRDefault="00C930E3" w:rsidP="00991B79">
      <w:pPr>
        <w:jc w:val="center"/>
        <w:rPr>
          <w:rFonts w:ascii="Times New Roman" w:hAnsi="Times New Roman" w:cs="Times New Roman"/>
          <w:sz w:val="28"/>
          <w:szCs w:val="28"/>
        </w:rPr>
      </w:pPr>
      <w:r w:rsidRPr="00FA6E8E">
        <w:rPr>
          <w:rFonts w:ascii="Times New Roman" w:hAnsi="Times New Roman" w:cs="Times New Roman"/>
          <w:b/>
          <w:bCs/>
          <w:sz w:val="28"/>
          <w:szCs w:val="28"/>
        </w:rPr>
        <w:t xml:space="preserve">Recesso o </w:t>
      </w:r>
      <w:r w:rsidR="00FF573B">
        <w:rPr>
          <w:rFonts w:ascii="Times New Roman" w:hAnsi="Times New Roman" w:cs="Times New Roman"/>
          <w:b/>
          <w:bCs/>
          <w:sz w:val="28"/>
          <w:szCs w:val="28"/>
        </w:rPr>
        <w:t>Risoluzione</w:t>
      </w:r>
    </w:p>
    <w:p w14:paraId="1E824008" w14:textId="6DBF0B6A" w:rsidR="00FA6E8E" w:rsidRDefault="00C930E3" w:rsidP="001373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 Parti hanno la facoltà di recedere unilateralmente dal presente Accordo Quadro ovvero di </w:t>
      </w:r>
      <w:r w:rsidR="00FF573B">
        <w:rPr>
          <w:rFonts w:ascii="Times New Roman" w:hAnsi="Times New Roman" w:cs="Times New Roman"/>
          <w:sz w:val="28"/>
          <w:szCs w:val="28"/>
        </w:rPr>
        <w:t>risolverlo</w:t>
      </w:r>
      <w:r>
        <w:rPr>
          <w:rFonts w:ascii="Times New Roman" w:hAnsi="Times New Roman" w:cs="Times New Roman"/>
          <w:sz w:val="28"/>
          <w:szCs w:val="28"/>
        </w:rPr>
        <w:t xml:space="preserve"> con</w:t>
      </w:r>
      <w:r w:rsidR="00FF573B">
        <w:rPr>
          <w:rFonts w:ascii="Times New Roman" w:hAnsi="Times New Roman" w:cs="Times New Roman"/>
          <w:sz w:val="28"/>
          <w:szCs w:val="28"/>
        </w:rPr>
        <w:t>sens</w:t>
      </w:r>
      <w:r>
        <w:rPr>
          <w:rFonts w:ascii="Times New Roman" w:hAnsi="Times New Roman" w:cs="Times New Roman"/>
          <w:sz w:val="28"/>
          <w:szCs w:val="28"/>
        </w:rPr>
        <w:t>ualmente</w:t>
      </w:r>
      <w:r w:rsidR="007E1D53">
        <w:rPr>
          <w:rFonts w:ascii="Times New Roman" w:hAnsi="Times New Roman" w:cs="Times New Roman"/>
          <w:sz w:val="28"/>
          <w:szCs w:val="28"/>
        </w:rPr>
        <w:t>.</w:t>
      </w:r>
      <w:r w:rsidR="001667D6">
        <w:rPr>
          <w:rFonts w:ascii="Times New Roman" w:hAnsi="Times New Roman" w:cs="Times New Roman"/>
          <w:sz w:val="28"/>
          <w:szCs w:val="28"/>
        </w:rPr>
        <w:t xml:space="preserve"> </w:t>
      </w:r>
      <w:r w:rsidR="00FA6E8E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l recesso deve essere esercitato mediante comunicazione scritta da notificare con </w:t>
      </w:r>
      <w:r w:rsidR="00FA6E8E">
        <w:rPr>
          <w:rFonts w:ascii="Times New Roman" w:hAnsi="Times New Roman" w:cs="Times New Roman"/>
          <w:sz w:val="28"/>
          <w:szCs w:val="28"/>
        </w:rPr>
        <w:t>raccomandata A.R. Il recesso ha effetto decorsi tre mesi dalla data di notifica dello stesso.</w:t>
      </w:r>
    </w:p>
    <w:p w14:paraId="5E265FE2" w14:textId="5D02E53E" w:rsidR="00FA6E8E" w:rsidRDefault="00FA6E8E" w:rsidP="00991B7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6E8E">
        <w:rPr>
          <w:rFonts w:ascii="Times New Roman" w:hAnsi="Times New Roman" w:cs="Times New Roman"/>
          <w:b/>
          <w:bCs/>
          <w:sz w:val="28"/>
          <w:szCs w:val="28"/>
        </w:rPr>
        <w:t>Art. 1</w:t>
      </w:r>
      <w:r w:rsidR="00887757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1D11F7D6" w14:textId="53215C8E" w:rsidR="00FF573B" w:rsidRDefault="00FF573B" w:rsidP="00991B7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Redazione e Registrazione</w:t>
      </w:r>
    </w:p>
    <w:p w14:paraId="570397E8" w14:textId="50E85366" w:rsidR="00BD67B3" w:rsidRDefault="00FF573B" w:rsidP="001373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 presente scrittura privata è redatta in doppio originale e sarà sottoposta a registrazione soltanto in caso d’uso, con spese a carico del richiedente</w:t>
      </w:r>
      <w:r w:rsidR="007E1D53">
        <w:rPr>
          <w:rFonts w:ascii="Times New Roman" w:hAnsi="Times New Roman" w:cs="Times New Roman"/>
          <w:sz w:val="28"/>
          <w:szCs w:val="28"/>
        </w:rPr>
        <w:t xml:space="preserve">.                                           </w:t>
      </w:r>
    </w:p>
    <w:p w14:paraId="09438658" w14:textId="41E8960B" w:rsidR="007E1D53" w:rsidRPr="00BD67B3" w:rsidRDefault="007E1D53" w:rsidP="00991B79">
      <w:pPr>
        <w:jc w:val="center"/>
        <w:rPr>
          <w:rFonts w:ascii="Times New Roman" w:hAnsi="Times New Roman" w:cs="Times New Roman"/>
          <w:sz w:val="28"/>
          <w:szCs w:val="28"/>
        </w:rPr>
      </w:pPr>
      <w:r w:rsidRPr="007E1D53">
        <w:rPr>
          <w:rFonts w:ascii="Times New Roman" w:hAnsi="Times New Roman" w:cs="Times New Roman"/>
          <w:b/>
          <w:bCs/>
          <w:sz w:val="28"/>
          <w:szCs w:val="28"/>
        </w:rPr>
        <w:t>Art 1</w:t>
      </w:r>
      <w:r w:rsidR="00BD67B3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64C8446E" w14:textId="12D0F166" w:rsidR="007E1D53" w:rsidRDefault="00FA6E8E" w:rsidP="00991B7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6E8E">
        <w:rPr>
          <w:rFonts w:ascii="Times New Roman" w:hAnsi="Times New Roman" w:cs="Times New Roman"/>
          <w:b/>
          <w:bCs/>
          <w:sz w:val="28"/>
          <w:szCs w:val="28"/>
        </w:rPr>
        <w:t>Controversie</w:t>
      </w:r>
    </w:p>
    <w:p w14:paraId="4769CBC7" w14:textId="43077256" w:rsidR="00FA6E8E" w:rsidRDefault="00FA6E8E" w:rsidP="001373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Per le eventuali controversie che dovessero insorgere tra le Parti nel corso  </w:t>
      </w:r>
      <w:r w:rsidR="007E1D53">
        <w:rPr>
          <w:rFonts w:ascii="Times New Roman" w:hAnsi="Times New Roman" w:cs="Times New Roman"/>
          <w:sz w:val="28"/>
          <w:szCs w:val="28"/>
        </w:rPr>
        <w:t xml:space="preserve"> dell’</w:t>
      </w:r>
      <w:r>
        <w:rPr>
          <w:rFonts w:ascii="Times New Roman" w:hAnsi="Times New Roman" w:cs="Times New Roman"/>
          <w:sz w:val="28"/>
          <w:szCs w:val="28"/>
        </w:rPr>
        <w:t>esecuzione del presente Accordo Quadro è competente in via esclusiva il Foro di Napoli.</w:t>
      </w:r>
    </w:p>
    <w:p w14:paraId="1446B2F0" w14:textId="774B52DD" w:rsidR="007E1D53" w:rsidRDefault="007E1D53" w:rsidP="001373C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D420939" w14:textId="77777777" w:rsidR="001B6613" w:rsidRDefault="001B6613" w:rsidP="001373C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419D988" w14:textId="77777777" w:rsidR="001B6613" w:rsidRDefault="001B6613" w:rsidP="001373C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722D9DA" w14:textId="77777777" w:rsidR="005313C9" w:rsidRDefault="005313C9" w:rsidP="001373C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FB6D289" w14:textId="145421AD" w:rsidR="007E1D53" w:rsidRPr="007E1D53" w:rsidRDefault="007E1D53" w:rsidP="001373C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Napoli, l</w:t>
      </w:r>
      <w:r w:rsidR="006C3F2D">
        <w:rPr>
          <w:rFonts w:ascii="Times New Roman" w:hAnsi="Times New Roman" w:cs="Times New Roman"/>
          <w:sz w:val="28"/>
          <w:szCs w:val="28"/>
        </w:rPr>
        <w:t>ì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Per il </w:t>
      </w:r>
      <w:r w:rsidR="00F519D2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7E1D53">
        <w:rPr>
          <w:rFonts w:ascii="Times New Roman" w:hAnsi="Times New Roman" w:cs="Times New Roman"/>
          <w:b/>
          <w:bCs/>
          <w:sz w:val="28"/>
          <w:szCs w:val="28"/>
        </w:rPr>
        <w:t xml:space="preserve">oggetto X </w:t>
      </w:r>
    </w:p>
    <w:p w14:paraId="22452653" w14:textId="7E0587E9" w:rsidR="007E1D53" w:rsidRDefault="007E1D53" w:rsidP="001373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Il Rappresentante</w:t>
      </w:r>
    </w:p>
    <w:p w14:paraId="690EF31F" w14:textId="77777777" w:rsidR="001667D6" w:rsidRDefault="007E1D53" w:rsidP="001373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</w:p>
    <w:p w14:paraId="2E1697D8" w14:textId="3BBC956C" w:rsidR="007E1D53" w:rsidRDefault="001667D6" w:rsidP="001373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</w:r>
      <w:r w:rsidR="007E1D53">
        <w:rPr>
          <w:rFonts w:ascii="Times New Roman" w:hAnsi="Times New Roman" w:cs="Times New Roman"/>
          <w:sz w:val="28"/>
          <w:szCs w:val="28"/>
        </w:rPr>
        <w:softHyphen/>
        <w:t>--------------------------</w:t>
      </w:r>
    </w:p>
    <w:p w14:paraId="22B863B9" w14:textId="16D67E49" w:rsidR="007E1D53" w:rsidRDefault="007E1D53" w:rsidP="001373C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B77456" w14:textId="41F6DB76" w:rsidR="007E1D53" w:rsidRDefault="007E1D53" w:rsidP="001373C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4E1E00" w14:textId="4E71A533" w:rsidR="007E1D53" w:rsidRPr="007E1D53" w:rsidRDefault="007E1D53" w:rsidP="001373C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Napoli, l</w:t>
      </w:r>
      <w:r w:rsidR="006C3F2D">
        <w:rPr>
          <w:rFonts w:ascii="Times New Roman" w:hAnsi="Times New Roman" w:cs="Times New Roman"/>
          <w:sz w:val="28"/>
          <w:szCs w:val="28"/>
        </w:rPr>
        <w:t>ì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Per il </w:t>
      </w:r>
      <w:r w:rsidRPr="007E1D53">
        <w:rPr>
          <w:rFonts w:ascii="Times New Roman" w:hAnsi="Times New Roman" w:cs="Times New Roman"/>
          <w:b/>
          <w:bCs/>
          <w:sz w:val="28"/>
          <w:szCs w:val="28"/>
        </w:rPr>
        <w:t xml:space="preserve">Dipartimento </w:t>
      </w:r>
    </w:p>
    <w:p w14:paraId="7BB86A45" w14:textId="04CA8E6B" w:rsidR="007E1D53" w:rsidRDefault="007E1D53" w:rsidP="001373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Il Direttore</w:t>
      </w:r>
    </w:p>
    <w:p w14:paraId="0CEA9046" w14:textId="77777777" w:rsidR="001667D6" w:rsidRDefault="007E1D53" w:rsidP="001373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 w14:paraId="69C65FD5" w14:textId="772FC0D4" w:rsidR="007E1D53" w:rsidRDefault="001667D6" w:rsidP="001373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7E1D53">
        <w:rPr>
          <w:rFonts w:ascii="Times New Roman" w:hAnsi="Times New Roman" w:cs="Times New Roman"/>
          <w:sz w:val="28"/>
          <w:szCs w:val="28"/>
        </w:rPr>
        <w:t xml:space="preserve"> -------------------------</w:t>
      </w:r>
    </w:p>
    <w:p w14:paraId="596D95DD" w14:textId="5C1B2350" w:rsidR="007E1D53" w:rsidRDefault="007E1D53" w:rsidP="001373C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826A0B6" w14:textId="1709C6C7" w:rsidR="007E1D53" w:rsidRDefault="007E1D53" w:rsidP="001373C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Napoli, </w:t>
      </w:r>
      <w:r w:rsidR="001667D6">
        <w:rPr>
          <w:rFonts w:ascii="Times New Roman" w:hAnsi="Times New Roman" w:cs="Times New Roman"/>
          <w:sz w:val="28"/>
          <w:szCs w:val="28"/>
        </w:rPr>
        <w:t>l</w:t>
      </w:r>
      <w:r w:rsidR="006C3F2D">
        <w:rPr>
          <w:rFonts w:ascii="Times New Roman" w:hAnsi="Times New Roman" w:cs="Times New Roman"/>
          <w:sz w:val="28"/>
          <w:szCs w:val="28"/>
        </w:rPr>
        <w:t>ì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Per il </w:t>
      </w:r>
      <w:r w:rsidRPr="007E1D53">
        <w:rPr>
          <w:rFonts w:ascii="Times New Roman" w:hAnsi="Times New Roman" w:cs="Times New Roman"/>
          <w:b/>
          <w:bCs/>
          <w:sz w:val="28"/>
          <w:szCs w:val="28"/>
        </w:rPr>
        <w:t xml:space="preserve">Soggetto Y </w:t>
      </w:r>
    </w:p>
    <w:p w14:paraId="1EA09CCC" w14:textId="77777777" w:rsidR="001667D6" w:rsidRDefault="007E1D53" w:rsidP="001373C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</w:t>
      </w:r>
    </w:p>
    <w:p w14:paraId="0A078A83" w14:textId="48C4AC10" w:rsidR="007E1D53" w:rsidRDefault="001667D6" w:rsidP="001373C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</w:t>
      </w:r>
      <w:r w:rsidR="007E1D53">
        <w:rPr>
          <w:rFonts w:ascii="Times New Roman" w:hAnsi="Times New Roman" w:cs="Times New Roman"/>
          <w:b/>
          <w:bCs/>
          <w:sz w:val="28"/>
          <w:szCs w:val="28"/>
        </w:rPr>
        <w:t xml:space="preserve"> ------------------------</w:t>
      </w:r>
    </w:p>
    <w:p w14:paraId="5A3641DA" w14:textId="77777777" w:rsidR="001667D6" w:rsidRPr="007E1D53" w:rsidRDefault="001667D6" w:rsidP="001373CF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507FA32" w14:textId="77777777" w:rsidR="007E1D53" w:rsidRPr="007E1D53" w:rsidRDefault="007E1D53" w:rsidP="001373C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B29A764" w14:textId="77777777" w:rsidR="00C930E3" w:rsidRDefault="00C930E3" w:rsidP="001373C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B9CE334" w14:textId="0FA0E97A" w:rsidR="00C930E3" w:rsidRPr="0058489B" w:rsidRDefault="00C930E3" w:rsidP="001373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959280" w14:textId="77777777" w:rsidR="0055247C" w:rsidRPr="001373CF" w:rsidRDefault="0055247C" w:rsidP="0055247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1D5BD8E" w14:textId="77777777" w:rsidR="009C2914" w:rsidRPr="001373CF" w:rsidRDefault="009C2914" w:rsidP="0055247C">
      <w:pPr>
        <w:jc w:val="both"/>
        <w:rPr>
          <w:rFonts w:ascii="Times New Roman" w:hAnsi="Times New Roman" w:cs="Times New Roman"/>
          <w:sz w:val="40"/>
          <w:szCs w:val="40"/>
        </w:rPr>
      </w:pPr>
    </w:p>
    <w:sectPr w:rsidR="009C2914" w:rsidRPr="001373CF" w:rsidSect="004F22DA">
      <w:headerReference w:type="first" r:id="rId7"/>
      <w:pgSz w:w="11906" w:h="16838"/>
      <w:pgMar w:top="1417" w:right="1134" w:bottom="1134" w:left="1134" w:header="28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181E3" w14:textId="77777777" w:rsidR="00C34BBD" w:rsidRDefault="00C34BBD" w:rsidP="004F22DA">
      <w:pPr>
        <w:spacing w:after="0" w:line="240" w:lineRule="auto"/>
      </w:pPr>
      <w:r>
        <w:separator/>
      </w:r>
    </w:p>
  </w:endnote>
  <w:endnote w:type="continuationSeparator" w:id="0">
    <w:p w14:paraId="1AFC3D5B" w14:textId="77777777" w:rsidR="00C34BBD" w:rsidRDefault="00C34BBD" w:rsidP="004F2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0C4CC" w14:textId="77777777" w:rsidR="00C34BBD" w:rsidRDefault="00C34BBD" w:rsidP="004F22DA">
      <w:pPr>
        <w:spacing w:after="0" w:line="240" w:lineRule="auto"/>
      </w:pPr>
      <w:r>
        <w:separator/>
      </w:r>
    </w:p>
  </w:footnote>
  <w:footnote w:type="continuationSeparator" w:id="0">
    <w:p w14:paraId="09DCB44B" w14:textId="77777777" w:rsidR="00C34BBD" w:rsidRDefault="00C34BBD" w:rsidP="004F2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C6F40" w14:textId="07AD0179" w:rsidR="004F22DA" w:rsidRDefault="004F22DA" w:rsidP="004F22DA">
    <w:pPr>
      <w:pStyle w:val="Intestazione"/>
    </w:pPr>
    <w:bookmarkStart w:id="0" w:name="_Hlk159931144"/>
    <w:r>
      <w:rPr>
        <w:noProof/>
        <w:lang w:eastAsia="it-IT"/>
      </w:rPr>
      <w:drawing>
        <wp:inline distT="0" distB="0" distL="0" distR="0" wp14:anchorId="3A94A55E" wp14:editId="7B162D96">
          <wp:extent cx="1447800" cy="681321"/>
          <wp:effectExtent l="0" t="0" r="0" b="5080"/>
          <wp:docPr id="1245648084" name="Immagine 1245648084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117" cy="6979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</w:t>
    </w:r>
    <w:r>
      <w:rPr>
        <w:noProof/>
        <w:lang w:eastAsia="it-IT"/>
      </w:rPr>
      <w:drawing>
        <wp:inline distT="0" distB="0" distL="0" distR="0" wp14:anchorId="4CCAE6C3" wp14:editId="402A91E4">
          <wp:extent cx="1151722" cy="744862"/>
          <wp:effectExtent l="0" t="0" r="0" b="0"/>
          <wp:docPr id="8234203" name="Immagine 8234203" descr="Immagine che contiene testo, Carattere, log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 descr="Immagine che contiene testo, Carattere, logo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6461" cy="7673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0"/>
  <w:p w14:paraId="0B1F1202" w14:textId="77777777" w:rsidR="004F22DA" w:rsidRDefault="004F22D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E24B3"/>
    <w:multiLevelType w:val="hybridMultilevel"/>
    <w:tmpl w:val="65A4CC96"/>
    <w:lvl w:ilvl="0" w:tplc="0410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" w15:restartNumberingAfterBreak="0">
    <w:nsid w:val="0CD62071"/>
    <w:multiLevelType w:val="hybridMultilevel"/>
    <w:tmpl w:val="61485BAE"/>
    <w:lvl w:ilvl="0" w:tplc="A36863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A689F"/>
    <w:multiLevelType w:val="hybridMultilevel"/>
    <w:tmpl w:val="D592CD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83955"/>
    <w:multiLevelType w:val="hybridMultilevel"/>
    <w:tmpl w:val="8BC470C0"/>
    <w:lvl w:ilvl="0" w:tplc="215AC5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30D5B"/>
    <w:multiLevelType w:val="hybridMultilevel"/>
    <w:tmpl w:val="A53C6CA0"/>
    <w:lvl w:ilvl="0" w:tplc="B67A0B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FC2209"/>
    <w:multiLevelType w:val="hybridMultilevel"/>
    <w:tmpl w:val="0936A4B2"/>
    <w:lvl w:ilvl="0" w:tplc="7A20C1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76A26"/>
    <w:multiLevelType w:val="hybridMultilevel"/>
    <w:tmpl w:val="EF2281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191A4B"/>
    <w:multiLevelType w:val="hybridMultilevel"/>
    <w:tmpl w:val="C8EA50B4"/>
    <w:lvl w:ilvl="0" w:tplc="04100001">
      <w:start w:val="1"/>
      <w:numFmt w:val="bullet"/>
      <w:lvlText w:val=""/>
      <w:lvlJc w:val="left"/>
      <w:pPr>
        <w:ind w:left="15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8" w15:restartNumberingAfterBreak="0">
    <w:nsid w:val="51B37E8E"/>
    <w:multiLevelType w:val="hybridMultilevel"/>
    <w:tmpl w:val="E2185B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67696E"/>
    <w:multiLevelType w:val="hybridMultilevel"/>
    <w:tmpl w:val="D4B4A42C"/>
    <w:lvl w:ilvl="0" w:tplc="05944D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988740">
    <w:abstractNumId w:val="5"/>
  </w:num>
  <w:num w:numId="2" w16cid:durableId="525562139">
    <w:abstractNumId w:val="4"/>
  </w:num>
  <w:num w:numId="3" w16cid:durableId="1201093549">
    <w:abstractNumId w:val="0"/>
  </w:num>
  <w:num w:numId="4" w16cid:durableId="1656686166">
    <w:abstractNumId w:val="7"/>
  </w:num>
  <w:num w:numId="5" w16cid:durableId="168104198">
    <w:abstractNumId w:val="6"/>
  </w:num>
  <w:num w:numId="6" w16cid:durableId="369839429">
    <w:abstractNumId w:val="2"/>
  </w:num>
  <w:num w:numId="7" w16cid:durableId="312878390">
    <w:abstractNumId w:val="8"/>
  </w:num>
  <w:num w:numId="8" w16cid:durableId="1468157597">
    <w:abstractNumId w:val="3"/>
  </w:num>
  <w:num w:numId="9" w16cid:durableId="797992218">
    <w:abstractNumId w:val="1"/>
  </w:num>
  <w:num w:numId="10" w16cid:durableId="1332560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914"/>
    <w:rsid w:val="000153C3"/>
    <w:rsid w:val="00017D0B"/>
    <w:rsid w:val="000717F5"/>
    <w:rsid w:val="00116884"/>
    <w:rsid w:val="001373CF"/>
    <w:rsid w:val="00141904"/>
    <w:rsid w:val="00150CEC"/>
    <w:rsid w:val="001667D6"/>
    <w:rsid w:val="00183844"/>
    <w:rsid w:val="001B6613"/>
    <w:rsid w:val="001B71DC"/>
    <w:rsid w:val="001E7530"/>
    <w:rsid w:val="001F5CD7"/>
    <w:rsid w:val="002045BC"/>
    <w:rsid w:val="00221227"/>
    <w:rsid w:val="0024146D"/>
    <w:rsid w:val="00301411"/>
    <w:rsid w:val="003624E8"/>
    <w:rsid w:val="003860E5"/>
    <w:rsid w:val="003D3BDC"/>
    <w:rsid w:val="003D7DDA"/>
    <w:rsid w:val="003F3031"/>
    <w:rsid w:val="00401F33"/>
    <w:rsid w:val="004514AD"/>
    <w:rsid w:val="0047097E"/>
    <w:rsid w:val="00481A84"/>
    <w:rsid w:val="00496984"/>
    <w:rsid w:val="004F127D"/>
    <w:rsid w:val="004F22DA"/>
    <w:rsid w:val="00522D7B"/>
    <w:rsid w:val="005313C9"/>
    <w:rsid w:val="0055247C"/>
    <w:rsid w:val="00574929"/>
    <w:rsid w:val="005825D8"/>
    <w:rsid w:val="0058489B"/>
    <w:rsid w:val="00591308"/>
    <w:rsid w:val="005B3A2A"/>
    <w:rsid w:val="006C3F2D"/>
    <w:rsid w:val="006D594A"/>
    <w:rsid w:val="00791970"/>
    <w:rsid w:val="007A6687"/>
    <w:rsid w:val="007C1247"/>
    <w:rsid w:val="007C60F3"/>
    <w:rsid w:val="007E1D53"/>
    <w:rsid w:val="007E25FD"/>
    <w:rsid w:val="00822B66"/>
    <w:rsid w:val="00887757"/>
    <w:rsid w:val="008924C8"/>
    <w:rsid w:val="00954F00"/>
    <w:rsid w:val="00970F19"/>
    <w:rsid w:val="00991B79"/>
    <w:rsid w:val="00994509"/>
    <w:rsid w:val="009A2EA8"/>
    <w:rsid w:val="009C2914"/>
    <w:rsid w:val="009E41DA"/>
    <w:rsid w:val="00AB6B9E"/>
    <w:rsid w:val="00B11886"/>
    <w:rsid w:val="00B53D74"/>
    <w:rsid w:val="00BD67B3"/>
    <w:rsid w:val="00BE6ADB"/>
    <w:rsid w:val="00C1119A"/>
    <w:rsid w:val="00C16728"/>
    <w:rsid w:val="00C34BBD"/>
    <w:rsid w:val="00C57249"/>
    <w:rsid w:val="00C930E3"/>
    <w:rsid w:val="00D709F8"/>
    <w:rsid w:val="00D73FB3"/>
    <w:rsid w:val="00D97E2F"/>
    <w:rsid w:val="00DD2E4C"/>
    <w:rsid w:val="00DE3D3E"/>
    <w:rsid w:val="00E247C8"/>
    <w:rsid w:val="00E358BE"/>
    <w:rsid w:val="00F36FAD"/>
    <w:rsid w:val="00F519D2"/>
    <w:rsid w:val="00F86CD1"/>
    <w:rsid w:val="00FA28D3"/>
    <w:rsid w:val="00FA6E8E"/>
    <w:rsid w:val="00FA7E27"/>
    <w:rsid w:val="00FB63D7"/>
    <w:rsid w:val="00FF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92FDA"/>
  <w15:chartTrackingRefBased/>
  <w15:docId w15:val="{7BA6A3CA-FEDD-4690-9485-855EAAFF3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045B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F22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22DA"/>
  </w:style>
  <w:style w:type="paragraph" w:styleId="Pidipagina">
    <w:name w:val="footer"/>
    <w:basedOn w:val="Normale"/>
    <w:link w:val="PidipaginaCarattere"/>
    <w:uiPriority w:val="99"/>
    <w:unhideWhenUsed/>
    <w:rsid w:val="004F22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2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1331</Words>
  <Characters>8803</Characters>
  <Application>Microsoft Office Word</Application>
  <DocSecurity>0</DocSecurity>
  <Lines>200</Lines>
  <Paragraphs>107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beatrice</dc:creator>
  <cp:keywords/>
  <dc:description/>
  <cp:lastModifiedBy>ANTONIETTA CASO</cp:lastModifiedBy>
  <cp:revision>21</cp:revision>
  <dcterms:created xsi:type="dcterms:W3CDTF">2023-07-10T09:20:00Z</dcterms:created>
  <dcterms:modified xsi:type="dcterms:W3CDTF">2026-01-26T10:01:00Z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2026-01-26T09:08:32Z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91bd9ea1-15d9-444d-82d4-d3cfea8630e5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10, 3, 0, 1</vt:lpwstr>
  </property>
</Properties>
</file>